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9" w:rsidRPr="00B649A9" w:rsidRDefault="00B649A9" w:rsidP="00B649A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649A9" w:rsidRPr="00B649A9" w:rsidRDefault="00B649A9" w:rsidP="00B649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 Республики Казахстан</w:t>
      </w:r>
    </w:p>
    <w:p w:rsidR="006220EC" w:rsidRDefault="00005991" w:rsidP="0000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 IEC 61355-1 «Классификация и обозначение документов на промышленные установки, системы и оборудование - Часть 1: </w:t>
      </w:r>
    </w:p>
    <w:p w:rsidR="00A722B7" w:rsidRDefault="00005991" w:rsidP="0000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и классификационные таблицы»</w:t>
      </w:r>
    </w:p>
    <w:p w:rsidR="00005991" w:rsidRPr="00B649A9" w:rsidRDefault="00005991" w:rsidP="0000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0C4FD4" w:rsidRDefault="00A722B7" w:rsidP="000C4FD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649A9"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</w:t>
      </w: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разработки стандарта</w:t>
      </w:r>
    </w:p>
    <w:p w:rsidR="00005991" w:rsidRPr="000C4FD4" w:rsidRDefault="00034452" w:rsidP="000C4F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Ел басы</w:t>
      </w:r>
      <w:r w:rsidR="00005991"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ежегодных Посланиях народу Казахстана определил ряд задач по </w:t>
      </w:r>
      <w:proofErr w:type="spellStart"/>
      <w:r w:rsidR="00005991"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="00005991"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строительной отрасли, в том числе внедрение современных технологий в строительстве и коммунальном секторе («Новые возможности развития в условиях четвертой промышленной революции» от 10 января 2018 года) и развитие инновационных и сервисных секторов («Рост благосостояния </w:t>
      </w:r>
      <w:proofErr w:type="spellStart"/>
      <w:r w:rsidR="00005991"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казахстанцев</w:t>
      </w:r>
      <w:proofErr w:type="spellEnd"/>
      <w:r w:rsidR="00005991"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повышение доходов и качества жизни» от 5 октября 2018 года). </w:t>
      </w:r>
      <w:proofErr w:type="gramEnd"/>
    </w:p>
    <w:p w:rsidR="00005991" w:rsidRPr="000C4FD4" w:rsidRDefault="00005991" w:rsidP="000C4F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Ключевым инструментом </w:t>
      </w:r>
      <w:proofErr w:type="spellStart"/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строительстве является технология информационного моделирования (ТИМСО, BIM) - совокупность технологий, производственных процессов и регламентов, обеспечивающих возможность коллективного управления информацией о строительном объекте на всех этапах его жизненного цикла. </w:t>
      </w:r>
    </w:p>
    <w:p w:rsidR="00005991" w:rsidRPr="000C4FD4" w:rsidRDefault="00005991" w:rsidP="000C4F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Приказом Министра по инвестициям и развитию Республики Казахстан №197 от 11 апреля 2017 года утвержден План мероприятий по внедрению технологий информационного моделирования при проектировании объектов строительств (BIM-технологий), в том числе по направлению 2 - «Разработка нормативно-технических документов по применению технологии информационного моделирования строительных объектов (BIM-технологии)», по направлению 3 - «Разработка (адаптация) BIM-стандартов и сопутствующих документов в области информационного моделирования промышленного и гражданского</w:t>
      </w:r>
      <w:proofErr w:type="gramEnd"/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строительства зданий и сооружений». </w:t>
      </w:r>
    </w:p>
    <w:p w:rsidR="00005991" w:rsidRPr="000C4FD4" w:rsidRDefault="00005991" w:rsidP="000C4F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Внедрение и развитие ТИМСО (BIM) технологии сопровождается разработкой национальных стандартов, методик и соответствующих норм, в которых приводятся технические и юридические требования. Эти стандарты определяют правила взаимодействия для правительства и </w:t>
      </w:r>
      <w:r w:rsidRPr="000344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остальных участников</w:t>
      </w:r>
      <w:r w:rsidR="00034452" w:rsidRPr="000344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отрасли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а также требования к правилам оформления моделей и документации, степени проработки модели и будущих данных. </w:t>
      </w:r>
      <w:r w:rsidR="007E0CC8" w:rsidRPr="000344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полномоченным органом разрабатываются нормативные документы (серия СП РК), регламентирующие требования к информационной модели на этапах и стадиях жизненного цикла строительного объекта.</w:t>
      </w:r>
    </w:p>
    <w:p w:rsidR="00B649A9" w:rsidRPr="000C4FD4" w:rsidRDefault="00005991" w:rsidP="000C4F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Предлагаемый к разработке стандарт </w:t>
      </w:r>
      <w:proofErr w:type="gramStart"/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0C4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РК IEC 61355-1 «Классификация и обозначение документов на промышленные установки, системы и оборудование - Часть 1: Правила и классификационные таблицы» выявляет принципы классификации для документооборота в цифровом виде и методы улучшения коммуникаций и понимания между заинтересованными сторонами, участвующими в документообороте. Данный стандарт определяет систему обозначения документов, которая связывает обозначение вида документа с обозначением объекта, используемого на предприятии, в системе или в оборудовании.</w:t>
      </w:r>
    </w:p>
    <w:p w:rsidR="00F13A52" w:rsidRPr="000C4FD4" w:rsidRDefault="00F13A52" w:rsidP="000C4F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224CAE" w:rsidRPr="000C4FD4" w:rsidRDefault="00C83381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разра</w:t>
      </w:r>
      <w:r w:rsidR="00224CAE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ботки настоящего стандарта являют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224CAE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13A52" w:rsidRPr="000C4FD4" w:rsidRDefault="00224CAE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C83381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22B7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план стандартизации на 2020 год (утвержден приказом Председателя Комитета технического регулирования и метрологии Министерства торговли и интеграции Республики Казахстан от «20» марта  2020 года №101-од).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3381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Организация, предоставившая предложение-заявку – Комитет технического регулирования и метрологии Министерства </w:t>
      </w:r>
      <w:r w:rsidR="00346435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индустрии и инфраструктурного развития</w:t>
      </w:r>
      <w:r w:rsidR="00F13A52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224CAE" w:rsidRPr="000C4FD4" w:rsidRDefault="00224CAE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4FD4">
        <w:rPr>
          <w:rFonts w:ascii="Times New Roman" w:eastAsia="Calibri" w:hAnsi="Times New Roman" w:cs="Times New Roman"/>
          <w:sz w:val="24"/>
          <w:szCs w:val="24"/>
        </w:rPr>
        <w:t xml:space="preserve">2) Послание Президента Республики Казахстан </w:t>
      </w:r>
      <w:proofErr w:type="spellStart"/>
      <w:r w:rsidRPr="000C4FD4">
        <w:rPr>
          <w:rFonts w:ascii="Times New Roman" w:eastAsia="Calibri" w:hAnsi="Times New Roman" w:cs="Times New Roman"/>
          <w:sz w:val="24"/>
          <w:szCs w:val="24"/>
        </w:rPr>
        <w:t>Н.Назарбаева</w:t>
      </w:r>
      <w:proofErr w:type="spellEnd"/>
      <w:r w:rsidRPr="000C4FD4">
        <w:rPr>
          <w:rFonts w:ascii="Times New Roman" w:eastAsia="Calibri" w:hAnsi="Times New Roman" w:cs="Times New Roman"/>
          <w:sz w:val="24"/>
          <w:szCs w:val="24"/>
        </w:rPr>
        <w:t xml:space="preserve"> народу Казахстана от 31 января 2017 г. «Третья модернизация Казахстана: глобальная конкурентоспособность»;</w:t>
      </w:r>
    </w:p>
    <w:p w:rsidR="00224CAE" w:rsidRPr="000C4FD4" w:rsidRDefault="00224CAE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Послание Президента Республики Казахстан </w:t>
      </w:r>
      <w:proofErr w:type="spellStart"/>
      <w:r w:rsidRPr="000C4FD4">
        <w:rPr>
          <w:rFonts w:ascii="Times New Roman" w:eastAsia="Calibri" w:hAnsi="Times New Roman" w:cs="Times New Roman"/>
          <w:sz w:val="24"/>
          <w:szCs w:val="24"/>
        </w:rPr>
        <w:t>Н.Назарбаева</w:t>
      </w:r>
      <w:proofErr w:type="spellEnd"/>
      <w:r w:rsidRPr="000C4FD4">
        <w:rPr>
          <w:rFonts w:ascii="Times New Roman" w:eastAsia="Calibri" w:hAnsi="Times New Roman" w:cs="Times New Roman"/>
          <w:sz w:val="24"/>
          <w:szCs w:val="24"/>
        </w:rPr>
        <w:t xml:space="preserve"> народу Казахстана от 10 января 2018 года «Новые возможности развития в условиях четвертой промышленной революции» и от 5 октября 2018 года «Рост благосостояния </w:t>
      </w:r>
      <w:proofErr w:type="spellStart"/>
      <w:r w:rsidRPr="000C4FD4">
        <w:rPr>
          <w:rFonts w:ascii="Times New Roman" w:eastAsia="Calibri" w:hAnsi="Times New Roman" w:cs="Times New Roman"/>
          <w:sz w:val="24"/>
          <w:szCs w:val="24"/>
        </w:rPr>
        <w:t>казахстанцев</w:t>
      </w:r>
      <w:proofErr w:type="spellEnd"/>
      <w:r w:rsidRPr="000C4FD4">
        <w:rPr>
          <w:rFonts w:ascii="Times New Roman" w:eastAsia="Calibri" w:hAnsi="Times New Roman" w:cs="Times New Roman"/>
          <w:sz w:val="24"/>
          <w:szCs w:val="24"/>
        </w:rPr>
        <w:t>: повышение доходов и качества жизни»</w:t>
      </w:r>
    </w:p>
    <w:p w:rsidR="00224CAE" w:rsidRPr="000C4FD4" w:rsidRDefault="00224CAE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«План мероприятий по внедрению технологии информационного моделирования при проектировании объектов строительства (BIM-технологий)», утвержденный Приказом Министра по инвестициям и развитию Республики Казахстан от 11.04.2017г. №197 </w:t>
      </w:r>
    </w:p>
    <w:p w:rsidR="00224CAE" w:rsidRPr="000C4FD4" w:rsidRDefault="00224CAE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5) Концепция внедрения технологии информационного моделирования в промышленное и гражданское строительство Республики Казахстан, утвержденная приказом Комитета по делам строительства и жилищно-коммунального хозяйства  Министерства индустрии и инфраструктурного развития Республики Казахстан №312-НК от 20.12.2017 г.</w:t>
      </w:r>
    </w:p>
    <w:p w:rsidR="00F13A52" w:rsidRPr="000C4FD4" w:rsidRDefault="00F13A52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C22" w:rsidRPr="000C4FD4" w:rsidRDefault="00076C22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Характеристика объекта стандартизации</w:t>
      </w:r>
    </w:p>
    <w:p w:rsidR="00A26983" w:rsidRPr="000C4FD4" w:rsidRDefault="00224CAE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отечественной практике данный объект стандартизации государственными уполномоченными органами стандартизации ранее не рассматривался. Стандарт </w:t>
      </w:r>
      <w:proofErr w:type="gram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IEC 61355-1 будет разработан и применен в Республике Казахстан впервые.</w:t>
      </w:r>
    </w:p>
    <w:p w:rsidR="00224CAE" w:rsidRPr="000C4FD4" w:rsidRDefault="00224CAE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076C22" w:rsidRPr="000C4FD4" w:rsidRDefault="00076C22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национального стандарта обеспечивает выполнение требований Законов Республики Казахстан «О стандартизации» от 5 октября 2018 года № 183-VІ ЗРК, Технического регламента «Требования к безопасности зданий и сооружений строительных материалов и изделий»</w:t>
      </w:r>
      <w:r w:rsidR="00817ABF" w:rsidRPr="00C476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утвержденного 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Казахстан от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ноября 2010 года № 1202.</w:t>
      </w:r>
    </w:p>
    <w:p w:rsidR="002D74C1" w:rsidRPr="000C4FD4" w:rsidRDefault="002D74C1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Основной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нормативной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базой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</w:t>
      </w:r>
      <w:r w:rsidR="00817ABF" w:rsidRPr="00817AB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817ABF" w:rsidRPr="00C47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международный</w:t>
      </w:r>
      <w:r w:rsidR="00817ABF" w:rsidRPr="00C4763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817ABF" w:rsidRPr="00C47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</w:t>
      </w:r>
      <w:r w:rsidRPr="00C4763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IEC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61355-1:2008 - Classification and designation of documents for plants, systems and equipment - Part 1: </w:t>
      </w:r>
      <w:proofErr w:type="gramStart"/>
      <w:r w:rsidRPr="000C4FD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Rules and classification tables.</w:t>
      </w:r>
      <w:proofErr w:type="gramEnd"/>
    </w:p>
    <w:p w:rsidR="002D74C1" w:rsidRPr="000C4FD4" w:rsidRDefault="002D74C1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Разработка стандарта </w:t>
      </w:r>
      <w:proofErr w:type="gramStart"/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</w:t>
      </w:r>
      <w:proofErr w:type="gramEnd"/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РК IEC 61355-1 «Классификация и обозначение документов на промышленные установки, системы и оборудование - Часть 1: </w:t>
      </w:r>
      <w:proofErr w:type="gramStart"/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Правила и классификационные таблицы» соответствует основным векторам развития государственной политики в области </w:t>
      </w:r>
      <w:proofErr w:type="spellStart"/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цифровизации</w:t>
      </w:r>
      <w:proofErr w:type="spellEnd"/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строительной отрасли, а именно реализации второго «Разработка нормативно-технических документов по применению технологии информационного моделирования строительных объектов (BIM-технологии)», и третьего «Разработка (адаптация) BIM-стандартов и сопутствующих документов в области информационного моделирования промышленного и гражданского строительства зданий и сооружений» направлений Плана мероприятий по внедрению технологий информационного моделирования при проектировании объектов</w:t>
      </w:r>
      <w:proofErr w:type="gramEnd"/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строительств (BIM-технологий).</w:t>
      </w:r>
    </w:p>
    <w:p w:rsidR="002D74C1" w:rsidRPr="000C4FD4" w:rsidRDefault="002D74C1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В 2017 году разработан основной стратегический документ</w:t>
      </w:r>
      <w:r w:rsidR="003B3090"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внедрению новой технологии 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Концепция внедрения технологии информационного моделирования в промышленное и гражданское строительство. </w:t>
      </w:r>
    </w:p>
    <w:p w:rsidR="002D74C1" w:rsidRPr="000C4FD4" w:rsidRDefault="002D74C1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Согласно Концепции внедрение ТИМСО предусматривается поэтапно в течение трех основных периодов. В течение I периода (2017-2019 гг.) предполагается создание необходимых условий для практического применения ТИМСО, в том числе информативного характера в регионах в части разъяснения базовых понятий и тенденций развития технологии, апробации технологии за счет реализации пилотных проектов, создание новой нормативной базы по применению ТИМСО. II период (2020-2021г.) предполагает практическое применение и обязательное использование ТИМСО на стадии проектирования для технологически сложных объектов. III период (с 2022 г.) предполагает полноценное практическое использование технологии как инструмента для принятия управленческих решений государственным </w:t>
      </w:r>
      <w:proofErr w:type="gramStart"/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заказчиком</w:t>
      </w:r>
      <w:proofErr w:type="gramEnd"/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всех этапах жизненного цикла вновь создаваемых строительных объектов за счет бюджетных средств.</w:t>
      </w:r>
    </w:p>
    <w:p w:rsidR="002D74C1" w:rsidRPr="000C4FD4" w:rsidRDefault="002D74C1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 соответствии с Планом мероприятий разработано 8 нормативно-технических документов по вопросам применения технологий информационного моделирования, разработка 4 НТД будет выполнена в текущем году. В рамках применения международных ISO стандартов по BIM в 2017 году адаптировано 7 стандартов (+2 стандарта адаптированы до 2017г.):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ISO/TS 12911:2012 Основные положения руководства по информационному моделированию зданий (BIM);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2.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ISO 29481-1:2016 Справочник по доставке информации. Часть 1. Методология и формат;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3.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ISO 29481-2:2012 Справочник по доставке информации. Часть 2: Рамки взаимодействия; 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4.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ISO 10845-1:2010 Снабжение в строительстве. Часть 1. Процессы, методы и процедуры; 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5.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ISO 16739:2013 Основные промышленные классы (IFC) для совместного использования данных в строительстве и управлении зданиями и сооружениями (2017г.)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6.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ISO 16354:2013 Руководящие указания по библиотекам данных и объектным библиотекам; 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7.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ISO 12006-2:2015 Строительство. Модель организации данных о строительных работах. Часть 2. Основы классификации информации; 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8.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ISO 12006-3:2007 Строительство. Модель организации данных о строительных работах. Часть 3. Структура объектно-ориентированной информации (до 2017г.); </w:t>
      </w:r>
    </w:p>
    <w:p w:rsidR="002D74C1" w:rsidRPr="000C4FD4" w:rsidRDefault="002D74C1" w:rsidP="000C4FD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>9.</w:t>
      </w:r>
      <w:r w:rsidRPr="000C4FD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ISO 22263:2008 Модель организации данных о строительных работах. Структура управления проектной информацией (до 2017г.).</w:t>
      </w:r>
    </w:p>
    <w:p w:rsidR="002D74C1" w:rsidRPr="000C4FD4" w:rsidRDefault="002D74C1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Предполагаемые пользователи стандарта, национального классификатора и рекомендаций по стандартизации</w:t>
      </w:r>
    </w:p>
    <w:p w:rsidR="00867EE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Потенциальными пользователями данного стандарта являются </w:t>
      </w:r>
      <w:r w:rsidR="00A40C51" w:rsidRPr="000C4FD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РГП «Госэкспертиза», АО «КазНИИСА», ТОО «ПА KAZGOR», Компания BIM.kz и </w:t>
      </w:r>
      <w:r w:rsidR="00F316EB" w:rsidRPr="000C4FD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многие </w:t>
      </w:r>
      <w:r w:rsidR="00A40C51" w:rsidRPr="000C4FD4">
        <w:rPr>
          <w:rFonts w:ascii="Times New Roman" w:eastAsia="Times New Roman" w:hAnsi="Times New Roman" w:cs="Times New Roman"/>
          <w:sz w:val="24"/>
          <w:szCs w:val="24"/>
          <w:lang w:val="kk-KZ"/>
        </w:rPr>
        <w:t>другие субъекты национальной системы стандартизации.</w:t>
      </w: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Pr="000C4FD4" w:rsidRDefault="00295068" w:rsidP="000C4FD4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разработке первой редакции и те</w:t>
      </w:r>
      <w:proofErr w:type="gram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национального стандарта были опубликованы и размещены на сайте Комитета технического регулирования и метрологии</w:t>
      </w:r>
      <w:r w:rsidR="00626EF6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626EF6" w:rsidRPr="000C4FD4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www.kazinst.kz</w:t>
        </w:r>
      </w:hyperlink>
      <w:r w:rsidR="00626EF6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«Атамекен»;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ТОО «Национальный центр аккредитации»;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заинтересованные организации – производители продукции и строительные компании;</w:t>
      </w:r>
    </w:p>
    <w:p w:rsidR="00295068" w:rsidRPr="000C4FD4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органы по подтверждению соответствия.</w:t>
      </w:r>
    </w:p>
    <w:p w:rsidR="00626EF6" w:rsidRPr="000C4FD4" w:rsidRDefault="00626EF6" w:rsidP="000C4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295068" w:rsidRPr="000C4FD4" w:rsidRDefault="00295068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0C4FD4" w:rsidRDefault="00B649A9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2E18BC" w:rsidRPr="000C4FD4" w:rsidRDefault="002E18BC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Ранее, в 2017 году, Центром информационного моделирования при АО «</w:t>
      </w:r>
      <w:proofErr w:type="spell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КазНИИСА</w:t>
      </w:r>
      <w:proofErr w:type="spell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01A1E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Проектной Академией «</w:t>
      </w:r>
      <w:r w:rsidR="00401A1E" w:rsidRPr="000C4F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KAZGOR</w:t>
      </w:r>
      <w:r w:rsidR="00401A1E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выполнена научно-исследовательская 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по теме «Обзор опыта мировой практики применения BIM-технологии в рамках </w:t>
      </w:r>
      <w:proofErr w:type="gram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проекта концепции внедрения технологии информационного моделирования</w:t>
      </w:r>
      <w:proofErr w:type="gram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промышленное и гражданское строительство Республики Казахстан». Отчет по НИР был зарегистрирован в АО «НЦНТИ» МОН РК в 2017 году (№ </w:t>
      </w:r>
      <w:proofErr w:type="spellStart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proofErr w:type="gramStart"/>
      <w:r w:rsidR="000C4FD4"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егистрации</w:t>
      </w:r>
      <w:proofErr w:type="spellEnd"/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0117РКИ0561, инв. №0217РКИ0480). Результаты данного исследования легли в основу Концепции внедрения технологии информационного моделирования в промышленное и гражданское строительство Республики Казахстан.</w:t>
      </w:r>
    </w:p>
    <w:p w:rsidR="002E18BC" w:rsidRPr="000C4FD4" w:rsidRDefault="002E18BC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исследования было выяснено, что разработка национальных BIM-стандартов и классификаторов строительных элементов является обязательной задачей при внедрении BIM в масштабах страны или группы стран.</w:t>
      </w:r>
    </w:p>
    <w:p w:rsidR="00C46359" w:rsidRPr="000C4FD4" w:rsidRDefault="00C46359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Pr="000C4FD4" w:rsidRDefault="00B649A9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B649A9" w:rsidRPr="000C4FD4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«Проектная академия «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KAZGOR</w:t>
      </w:r>
      <w:r w:rsidR="00A26983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1ABD" w:rsidRPr="00C47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базовая организация Т</w:t>
      </w:r>
      <w:r w:rsidRPr="00C47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ехнического комитета по стандартизации № 55 «Архитектура, градостроительство и строительство»</w:t>
      </w:r>
      <w:r w:rsidRPr="00C4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Алматы, </w:t>
      </w:r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пр. </w:t>
      </w:r>
      <w:proofErr w:type="spellStart"/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Абылай</w:t>
      </w:r>
      <w:proofErr w:type="spellEnd"/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хана</w:t>
      </w:r>
      <w:r w:rsidR="00251ABD"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Pr="00C476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81, </w:t>
      </w:r>
      <w:r w:rsidRPr="00C476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+7-727-2588575, 2796745, факс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8-727-2588571, </w:t>
      </w:r>
      <w:r w:rsidRPr="000C4F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C4F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@</w:t>
        </w:r>
        <w:proofErr w:type="spellStart"/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proofErr w:type="spellEnd"/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0C4FD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  <w:proofErr w:type="spellEnd"/>
      </w:hyperlink>
      <w:r w:rsidRPr="000C4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F98" w:rsidRPr="000C4FD4" w:rsidRDefault="00140F98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9A9" w:rsidRPr="000C4FD4" w:rsidRDefault="00B649A9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разработки проекта стандарта –</w:t>
      </w:r>
      <w:r w:rsidR="00295068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июня 2020 года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649A9" w:rsidRPr="000C4FD4" w:rsidRDefault="00B649A9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утверждения проекта стандарта – </w:t>
      </w:r>
      <w:r w:rsidR="00A722B7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 ноября</w:t>
      </w:r>
      <w:r w:rsidR="00295068"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2020 </w:t>
      </w:r>
      <w:r w:rsidRPr="000C4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года.</w:t>
      </w:r>
    </w:p>
    <w:p w:rsidR="00A722B7" w:rsidRPr="000C4FD4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4E23" w:rsidRPr="000C4FD4" w:rsidRDefault="00FC4E23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22B7" w:rsidRPr="000C4FD4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Вице-президент по науке и нормативам, </w:t>
      </w:r>
    </w:p>
    <w:p w:rsidR="0002769F" w:rsidRPr="000C4FD4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заместитель председателя ТК 55</w:t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А.Б. </w:t>
      </w:r>
      <w:proofErr w:type="spellStart"/>
      <w:r w:rsidRPr="000C4F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Конусбаев</w:t>
      </w:r>
      <w:proofErr w:type="spellEnd"/>
    </w:p>
    <w:p w:rsidR="00A40C51" w:rsidRPr="000C4FD4" w:rsidRDefault="00A40C51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40C51" w:rsidRPr="000C4FD4" w:rsidRDefault="00A40C51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A40C51" w:rsidRPr="000C4FD4" w:rsidSect="001368D2"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75D" w:rsidRDefault="00DA675D" w:rsidP="008A43E5">
      <w:pPr>
        <w:spacing w:after="0" w:line="240" w:lineRule="auto"/>
      </w:pPr>
      <w:r>
        <w:separator/>
      </w:r>
    </w:p>
  </w:endnote>
  <w:endnote w:type="continuationSeparator" w:id="0">
    <w:p w:rsidR="00DA675D" w:rsidRDefault="00DA675D" w:rsidP="008A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341814"/>
      <w:docPartObj>
        <w:docPartGallery w:val="Page Numbers (Bottom of Page)"/>
        <w:docPartUnique/>
      </w:docPartObj>
    </w:sdtPr>
    <w:sdtEndPr/>
    <w:sdtContent>
      <w:p w:rsidR="008A43E5" w:rsidRDefault="008A43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639">
          <w:rPr>
            <w:noProof/>
          </w:rPr>
          <w:t>1</w:t>
        </w:r>
        <w:r>
          <w:fldChar w:fldCharType="end"/>
        </w:r>
      </w:p>
    </w:sdtContent>
  </w:sdt>
  <w:p w:rsidR="008A43E5" w:rsidRDefault="008A43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75D" w:rsidRDefault="00DA675D" w:rsidP="008A43E5">
      <w:pPr>
        <w:spacing w:after="0" w:line="240" w:lineRule="auto"/>
      </w:pPr>
      <w:r>
        <w:separator/>
      </w:r>
    </w:p>
  </w:footnote>
  <w:footnote w:type="continuationSeparator" w:id="0">
    <w:p w:rsidR="00DA675D" w:rsidRDefault="00DA675D" w:rsidP="008A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9D2"/>
    <w:multiLevelType w:val="hybridMultilevel"/>
    <w:tmpl w:val="236A208A"/>
    <w:lvl w:ilvl="0" w:tplc="646ABC58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44"/>
    <w:rsid w:val="00005991"/>
    <w:rsid w:val="00025E90"/>
    <w:rsid w:val="0002769F"/>
    <w:rsid w:val="00034452"/>
    <w:rsid w:val="00041BE4"/>
    <w:rsid w:val="00076C22"/>
    <w:rsid w:val="000C4FD4"/>
    <w:rsid w:val="000F3D0E"/>
    <w:rsid w:val="00133FE0"/>
    <w:rsid w:val="00140F98"/>
    <w:rsid w:val="00153C46"/>
    <w:rsid w:val="00224CAE"/>
    <w:rsid w:val="00251ABD"/>
    <w:rsid w:val="00251C70"/>
    <w:rsid w:val="00295068"/>
    <w:rsid w:val="002D5A06"/>
    <w:rsid w:val="002D74C1"/>
    <w:rsid w:val="002E18BC"/>
    <w:rsid w:val="00346435"/>
    <w:rsid w:val="003B3090"/>
    <w:rsid w:val="003D69E7"/>
    <w:rsid w:val="00401A1E"/>
    <w:rsid w:val="00490840"/>
    <w:rsid w:val="00556E6F"/>
    <w:rsid w:val="005A56E6"/>
    <w:rsid w:val="006220EC"/>
    <w:rsid w:val="00626EF6"/>
    <w:rsid w:val="007E0CC8"/>
    <w:rsid w:val="00817ABF"/>
    <w:rsid w:val="00851296"/>
    <w:rsid w:val="00867EE8"/>
    <w:rsid w:val="008A43E5"/>
    <w:rsid w:val="00901E69"/>
    <w:rsid w:val="00A26983"/>
    <w:rsid w:val="00A40C51"/>
    <w:rsid w:val="00A722B7"/>
    <w:rsid w:val="00AC1D52"/>
    <w:rsid w:val="00B25E44"/>
    <w:rsid w:val="00B649A9"/>
    <w:rsid w:val="00C46359"/>
    <w:rsid w:val="00C47639"/>
    <w:rsid w:val="00C83381"/>
    <w:rsid w:val="00CC325E"/>
    <w:rsid w:val="00CC69BD"/>
    <w:rsid w:val="00DA675D"/>
    <w:rsid w:val="00E215E3"/>
    <w:rsid w:val="00E67BC0"/>
    <w:rsid w:val="00E73A44"/>
    <w:rsid w:val="00F13A52"/>
    <w:rsid w:val="00F316EB"/>
    <w:rsid w:val="00FC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A722B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Hyperlink"/>
    <w:basedOn w:val="a0"/>
    <w:uiPriority w:val="99"/>
    <w:unhideWhenUsed/>
    <w:rsid w:val="00626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A722B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Hyperlink"/>
    <w:basedOn w:val="a0"/>
    <w:uiPriority w:val="99"/>
    <w:unhideWhenUsed/>
    <w:rsid w:val="00626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inst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kazgo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Мюаш Бисарова</dc:creator>
  <cp:keywords/>
  <dc:description/>
  <cp:lastModifiedBy>Мюаш Бисарова</cp:lastModifiedBy>
  <cp:revision>31</cp:revision>
  <dcterms:created xsi:type="dcterms:W3CDTF">2020-07-06T10:20:00Z</dcterms:created>
  <dcterms:modified xsi:type="dcterms:W3CDTF">2020-07-24T16:27:00Z</dcterms:modified>
</cp:coreProperties>
</file>